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9415454" w:rsidR="006A0E6E" w:rsidRPr="006467EE" w:rsidRDefault="00F041FF">
      <w:pPr>
        <w:jc w:val="both"/>
        <w:rPr>
          <w:rFonts w:cs="Calibri"/>
          <w:sz w:val="26"/>
          <w:szCs w:val="26"/>
        </w:rPr>
      </w:pPr>
      <w:bookmarkStart w:id="0" w:name="_heading=h.gjdgxs" w:colFirst="0" w:colLast="0"/>
      <w:bookmarkEnd w:id="0"/>
      <w:r w:rsidRPr="006467EE">
        <w:rPr>
          <w:rFonts w:cs="Calibri"/>
          <w:sz w:val="26"/>
          <w:szCs w:val="26"/>
        </w:rPr>
        <w:t xml:space="preserve">As </w:t>
      </w:r>
      <w:r w:rsidR="00441384" w:rsidRPr="006467EE">
        <w:rPr>
          <w:rFonts w:cs="Calibri"/>
          <w:sz w:val="26"/>
          <w:szCs w:val="26"/>
        </w:rPr>
        <w:t>i</w:t>
      </w:r>
      <w:r w:rsidRPr="006467EE">
        <w:rPr>
          <w:rFonts w:cs="Calibri"/>
          <w:sz w:val="26"/>
          <w:szCs w:val="26"/>
        </w:rPr>
        <w:t xml:space="preserve">magens são meramente ilustrativas. </w:t>
      </w:r>
      <w:r w:rsidR="00604B34" w:rsidRPr="006467EE">
        <w:rPr>
          <w:rFonts w:cs="Calibri"/>
          <w:b/>
          <w:bCs/>
          <w:sz w:val="26"/>
          <w:szCs w:val="26"/>
        </w:rPr>
        <w:t>Gran Vic Bari</w:t>
      </w:r>
      <w:r w:rsidR="00604B34" w:rsidRPr="006467EE">
        <w:rPr>
          <w:rFonts w:cs="Calibri"/>
          <w:sz w:val="26"/>
          <w:szCs w:val="26"/>
        </w:rPr>
        <w:t xml:space="preserve"> (</w:t>
      </w:r>
      <w:r w:rsidRPr="006467EE">
        <w:rPr>
          <w:rFonts w:cs="Calibri"/>
          <w:b/>
          <w:sz w:val="26"/>
          <w:szCs w:val="26"/>
        </w:rPr>
        <w:t>Gran VIC São Francisco</w:t>
      </w:r>
      <w:r w:rsidR="00604B34" w:rsidRPr="006467EE">
        <w:rPr>
          <w:rFonts w:cs="Calibri"/>
          <w:b/>
          <w:sz w:val="26"/>
          <w:szCs w:val="26"/>
        </w:rPr>
        <w:t>)</w:t>
      </w:r>
      <w:r w:rsidRPr="006467EE">
        <w:rPr>
          <w:rFonts w:cs="Calibri"/>
          <w:b/>
          <w:sz w:val="26"/>
          <w:szCs w:val="26"/>
        </w:rPr>
        <w:t>:</w:t>
      </w:r>
      <w:r w:rsidRPr="006467EE">
        <w:rPr>
          <w:rFonts w:cs="Calibri"/>
          <w:sz w:val="26"/>
          <w:szCs w:val="26"/>
        </w:rPr>
        <w:t xml:space="preserve"> Memorial de incorporação registrado no R-3 da matrícula de número 89.587do Cartório de Registro de Imóveis de Santa Bárbara d´Oeste/SP.  </w:t>
      </w:r>
      <w:r w:rsidR="00604B34" w:rsidRPr="006467EE">
        <w:rPr>
          <w:rFonts w:cs="Calibri"/>
          <w:b/>
          <w:bCs/>
          <w:sz w:val="26"/>
          <w:szCs w:val="26"/>
        </w:rPr>
        <w:t>Gran VIC Ametista (</w:t>
      </w:r>
      <w:r w:rsidRPr="006467EE">
        <w:rPr>
          <w:rFonts w:cs="Calibri"/>
          <w:b/>
          <w:bCs/>
          <w:sz w:val="26"/>
          <w:szCs w:val="26"/>
        </w:rPr>
        <w:t>Gran VIC Canário</w:t>
      </w:r>
      <w:r w:rsidR="00604B34" w:rsidRPr="006467EE">
        <w:rPr>
          <w:rFonts w:cs="Calibri"/>
          <w:b/>
          <w:bCs/>
          <w:sz w:val="26"/>
          <w:szCs w:val="26"/>
        </w:rPr>
        <w:t>)</w:t>
      </w:r>
      <w:r w:rsidRPr="006467EE">
        <w:rPr>
          <w:rFonts w:cs="Calibri"/>
          <w:b/>
          <w:sz w:val="26"/>
          <w:szCs w:val="26"/>
        </w:rPr>
        <w:t>:</w:t>
      </w:r>
      <w:r w:rsidRPr="006467EE">
        <w:rPr>
          <w:rFonts w:cs="Calibri"/>
          <w:sz w:val="26"/>
          <w:szCs w:val="26"/>
        </w:rPr>
        <w:t xml:space="preserve"> Memorial de incorporação registrado no R-3 da matrícula de </w:t>
      </w:r>
      <w:r w:rsidR="00516AE8" w:rsidRPr="006467EE">
        <w:rPr>
          <w:rFonts w:cs="Calibri"/>
          <w:sz w:val="26"/>
          <w:szCs w:val="26"/>
        </w:rPr>
        <w:t>número 141.262</w:t>
      </w:r>
      <w:r w:rsidRPr="006467EE">
        <w:rPr>
          <w:rFonts w:cs="Calibri"/>
          <w:sz w:val="26"/>
          <w:szCs w:val="26"/>
        </w:rPr>
        <w:t xml:space="preserve">   do Cartório de Registro de Imóveis de Indaiatuba/SP. </w:t>
      </w:r>
      <w:r w:rsidR="00604B34" w:rsidRPr="006467EE">
        <w:rPr>
          <w:rFonts w:cs="Calibri"/>
          <w:b/>
          <w:bCs/>
          <w:sz w:val="26"/>
          <w:szCs w:val="26"/>
        </w:rPr>
        <w:t>Gran VIC Esmeraldas (</w:t>
      </w:r>
      <w:r w:rsidRPr="006467EE">
        <w:rPr>
          <w:rFonts w:cs="Calibri"/>
          <w:b/>
          <w:bCs/>
          <w:sz w:val="26"/>
          <w:szCs w:val="26"/>
        </w:rPr>
        <w:t>Gran VIC Andorinha</w:t>
      </w:r>
      <w:r w:rsidR="00604B34" w:rsidRPr="006467EE">
        <w:rPr>
          <w:rFonts w:cs="Calibri"/>
          <w:b/>
          <w:bCs/>
          <w:sz w:val="26"/>
          <w:szCs w:val="26"/>
        </w:rPr>
        <w:t>)</w:t>
      </w:r>
      <w:r w:rsidRPr="006467EE">
        <w:rPr>
          <w:rFonts w:cs="Calibri"/>
          <w:b/>
          <w:bCs/>
          <w:sz w:val="26"/>
          <w:szCs w:val="26"/>
        </w:rPr>
        <w:t>:</w:t>
      </w:r>
      <w:r w:rsidRPr="006467EE">
        <w:rPr>
          <w:rFonts w:cs="Calibri"/>
          <w:sz w:val="26"/>
          <w:szCs w:val="26"/>
        </w:rPr>
        <w:t xml:space="preserve"> Memorial de incorporação registrado no R-3 da matrícula de número 141.260 do Cartório de Registro de Imóveis de Indaiatuba/SP. </w:t>
      </w:r>
      <w:r w:rsidR="00516AE8" w:rsidRPr="006467EE">
        <w:rPr>
          <w:rFonts w:cs="Calibri"/>
          <w:b/>
          <w:sz w:val="26"/>
          <w:szCs w:val="26"/>
        </w:rPr>
        <w:t>Gran VIC Cristal (Gran VIC Tangará):</w:t>
      </w:r>
      <w:r w:rsidR="00516AE8" w:rsidRPr="006467EE">
        <w:rPr>
          <w:rFonts w:cs="Calibri"/>
          <w:sz w:val="26"/>
          <w:szCs w:val="26"/>
        </w:rPr>
        <w:t xml:space="preserve"> Memorial de incorporação registrado no R-3 da matrícula de número 141.265 do Cartório de Registro de Imóveis de Indaiatuba/SP.</w:t>
      </w:r>
      <w:r w:rsidR="00604B34" w:rsidRPr="006467EE">
        <w:rPr>
          <w:rFonts w:cs="Calibri"/>
          <w:sz w:val="26"/>
          <w:szCs w:val="26"/>
        </w:rPr>
        <w:t xml:space="preserve"> </w:t>
      </w:r>
      <w:r w:rsidR="00516AE8" w:rsidRPr="006467EE">
        <w:rPr>
          <w:rFonts w:cs="Calibri"/>
          <w:b/>
          <w:sz w:val="26"/>
          <w:szCs w:val="26"/>
        </w:rPr>
        <w:t>Gran VIC Safira (Gran VIC Colibri):</w:t>
      </w:r>
      <w:r w:rsidR="00516AE8" w:rsidRPr="006467EE">
        <w:rPr>
          <w:rFonts w:cs="Calibri"/>
          <w:sz w:val="26"/>
          <w:szCs w:val="26"/>
        </w:rPr>
        <w:t xml:space="preserve"> Memorial de incorporação registrado no R-3 da matrícula de número 141.261 do Cartório de Registro de Imóveis de Indaiatuba/SP.</w:t>
      </w:r>
      <w:r w:rsidR="00604B34" w:rsidRPr="006467EE">
        <w:rPr>
          <w:rFonts w:cs="Calibri"/>
          <w:sz w:val="26"/>
          <w:szCs w:val="26"/>
        </w:rPr>
        <w:t xml:space="preserve"> </w:t>
      </w:r>
      <w:r w:rsidRPr="006467EE">
        <w:rPr>
          <w:rFonts w:cs="Calibri"/>
          <w:b/>
          <w:sz w:val="26"/>
          <w:szCs w:val="26"/>
        </w:rPr>
        <w:t>Gran VIC Aquila (Eco VIC Vista</w:t>
      </w:r>
      <w:r w:rsidR="00516AE8" w:rsidRPr="006467EE">
        <w:rPr>
          <w:rFonts w:cs="Calibri"/>
          <w:b/>
          <w:sz w:val="26"/>
          <w:szCs w:val="26"/>
        </w:rPr>
        <w:t xml:space="preserve"> e Eco VIC Panorama</w:t>
      </w:r>
      <w:r w:rsidRPr="006467EE">
        <w:rPr>
          <w:rFonts w:cs="Calibri"/>
          <w:b/>
          <w:sz w:val="26"/>
          <w:szCs w:val="26"/>
        </w:rPr>
        <w:t>):</w:t>
      </w:r>
      <w:r w:rsidRPr="006467EE">
        <w:rPr>
          <w:rFonts w:cs="Calibri"/>
          <w:sz w:val="26"/>
          <w:szCs w:val="26"/>
        </w:rPr>
        <w:t xml:space="preserve"> Memorial de incorporação registrado no R-3 da matrícula de número 95.466 do Cartório de Registro de Imóveis de Franco da Rocha/SP. </w:t>
      </w:r>
      <w:r w:rsidR="00604B34" w:rsidRPr="006467EE">
        <w:rPr>
          <w:rFonts w:cs="Calibri"/>
          <w:b/>
          <w:sz w:val="26"/>
          <w:szCs w:val="26"/>
        </w:rPr>
        <w:t xml:space="preserve">GV Messina </w:t>
      </w:r>
      <w:r w:rsidRPr="006467EE">
        <w:rPr>
          <w:rFonts w:cs="Calibri"/>
          <w:b/>
          <w:sz w:val="26"/>
          <w:szCs w:val="26"/>
        </w:rPr>
        <w:t>(</w:t>
      </w:r>
      <w:r w:rsidR="00604B34" w:rsidRPr="006467EE">
        <w:rPr>
          <w:rFonts w:cs="Calibri"/>
          <w:b/>
          <w:sz w:val="26"/>
          <w:szCs w:val="26"/>
        </w:rPr>
        <w:t>Gran VIC Tupinambás</w:t>
      </w:r>
      <w:r w:rsidRPr="006467EE">
        <w:rPr>
          <w:rFonts w:cs="Calibri"/>
          <w:b/>
          <w:sz w:val="26"/>
          <w:szCs w:val="26"/>
        </w:rPr>
        <w:t>):</w:t>
      </w:r>
      <w:r w:rsidRPr="006467EE">
        <w:rPr>
          <w:rFonts w:cs="Calibri"/>
          <w:sz w:val="26"/>
          <w:szCs w:val="26"/>
        </w:rPr>
        <w:t xml:space="preserve"> Memorial de incorporação registrado no R-3 da matrícula de número 89.589 do Cartório de Registro de Imóveis de Santa Bárbara D´Oeste/SP.</w:t>
      </w:r>
      <w:r w:rsidR="000C4870" w:rsidRPr="006467EE">
        <w:rPr>
          <w:rFonts w:cs="Calibri"/>
          <w:sz w:val="26"/>
          <w:szCs w:val="26"/>
        </w:rPr>
        <w:t xml:space="preserve"> </w:t>
      </w:r>
      <w:r w:rsidR="00604B34" w:rsidRPr="006467EE">
        <w:rPr>
          <w:rFonts w:cs="Calibri"/>
          <w:b/>
          <w:sz w:val="26"/>
          <w:szCs w:val="26"/>
        </w:rPr>
        <w:t xml:space="preserve">Gran Vic Mina Gerais </w:t>
      </w:r>
      <w:r w:rsidR="000C4870" w:rsidRPr="006467EE">
        <w:rPr>
          <w:rFonts w:cs="Calibri"/>
          <w:b/>
          <w:sz w:val="26"/>
          <w:szCs w:val="26"/>
        </w:rPr>
        <w:t>(</w:t>
      </w:r>
      <w:r w:rsidR="00604B34" w:rsidRPr="006467EE">
        <w:rPr>
          <w:rFonts w:cs="Calibri"/>
          <w:b/>
          <w:sz w:val="26"/>
          <w:szCs w:val="26"/>
        </w:rPr>
        <w:t>Gran VIC Nova Veneza</w:t>
      </w:r>
      <w:r w:rsidR="000C4870" w:rsidRPr="006467EE">
        <w:rPr>
          <w:rFonts w:cs="Calibri"/>
          <w:b/>
          <w:sz w:val="26"/>
          <w:szCs w:val="26"/>
        </w:rPr>
        <w:t>):</w:t>
      </w:r>
      <w:r w:rsidR="000C4870" w:rsidRPr="006467EE">
        <w:rPr>
          <w:rFonts w:cs="Calibri"/>
          <w:sz w:val="26"/>
          <w:szCs w:val="26"/>
        </w:rPr>
        <w:t xml:space="preserve"> Memorial de incorporação registrado no R-3 da matrícula de número 203.921 do Cartório de Registro de Imóveis de Sumaré/SP.</w:t>
      </w:r>
      <w:r w:rsidRPr="006467EE">
        <w:rPr>
          <w:rFonts w:cs="Calibri"/>
          <w:sz w:val="26"/>
          <w:szCs w:val="26"/>
        </w:rPr>
        <w:t xml:space="preserve"> </w:t>
      </w:r>
      <w:r w:rsidR="006467EE" w:rsidRPr="006467EE">
        <w:rPr>
          <w:rFonts w:cs="Calibri"/>
          <w:b/>
          <w:sz w:val="26"/>
          <w:szCs w:val="26"/>
        </w:rPr>
        <w:t xml:space="preserve">Villa VIC </w:t>
      </w:r>
      <w:r w:rsidR="006467EE" w:rsidRPr="006467EE">
        <w:rPr>
          <w:rFonts w:cs="Calibri"/>
          <w:b/>
          <w:sz w:val="26"/>
          <w:szCs w:val="26"/>
        </w:rPr>
        <w:t>Génova</w:t>
      </w:r>
      <w:r w:rsidR="006467EE" w:rsidRPr="006467EE">
        <w:rPr>
          <w:rFonts w:cs="Calibri"/>
          <w:b/>
          <w:sz w:val="26"/>
          <w:szCs w:val="26"/>
        </w:rPr>
        <w:t xml:space="preserve">: </w:t>
      </w:r>
      <w:r w:rsidR="006467EE" w:rsidRPr="006467EE">
        <w:rPr>
          <w:rFonts w:cs="Calibri"/>
          <w:sz w:val="26"/>
          <w:szCs w:val="26"/>
        </w:rPr>
        <w:t>Memorial de incorporação registrado no R-2 da matrícula de número 27.83</w:t>
      </w:r>
      <w:r w:rsidR="006467EE" w:rsidRPr="006467EE">
        <w:rPr>
          <w:rFonts w:cs="Calibri"/>
          <w:sz w:val="26"/>
          <w:szCs w:val="26"/>
        </w:rPr>
        <w:t>8</w:t>
      </w:r>
      <w:r w:rsidR="006467EE" w:rsidRPr="006467EE">
        <w:rPr>
          <w:rFonts w:cs="Calibri"/>
          <w:sz w:val="26"/>
          <w:szCs w:val="26"/>
        </w:rPr>
        <w:t xml:space="preserve"> do Cartório de Registro de Imóveis de Votorantim/SP.</w:t>
      </w:r>
      <w:r w:rsidR="006467EE" w:rsidRPr="006467EE">
        <w:rPr>
          <w:rFonts w:cs="Calibri"/>
          <w:sz w:val="26"/>
          <w:szCs w:val="26"/>
        </w:rPr>
        <w:t xml:space="preserve"> </w:t>
      </w:r>
      <w:r w:rsidR="006467EE" w:rsidRPr="006467EE">
        <w:rPr>
          <w:rFonts w:cs="Calibri"/>
          <w:b/>
          <w:bCs/>
          <w:sz w:val="26"/>
          <w:szCs w:val="26"/>
        </w:rPr>
        <w:t>Gran VIC Copenhagen</w:t>
      </w:r>
      <w:r w:rsidR="006467EE" w:rsidRPr="006467EE">
        <w:rPr>
          <w:rFonts w:cs="Calibri"/>
          <w:b/>
          <w:bCs/>
          <w:sz w:val="26"/>
          <w:szCs w:val="26"/>
        </w:rPr>
        <w:t xml:space="preserve"> (</w:t>
      </w:r>
      <w:r w:rsidR="006467EE" w:rsidRPr="006467EE">
        <w:rPr>
          <w:rFonts w:cs="Calibri"/>
          <w:b/>
          <w:bCs/>
          <w:sz w:val="26"/>
          <w:szCs w:val="26"/>
        </w:rPr>
        <w:t xml:space="preserve">Gran Vic </w:t>
      </w:r>
      <w:proofErr w:type="spellStart"/>
      <w:r w:rsidR="006467EE" w:rsidRPr="006467EE">
        <w:rPr>
          <w:rFonts w:cs="Calibri"/>
          <w:b/>
          <w:bCs/>
          <w:sz w:val="26"/>
          <w:szCs w:val="26"/>
        </w:rPr>
        <w:t>Lumen</w:t>
      </w:r>
      <w:proofErr w:type="spellEnd"/>
      <w:r w:rsidR="006467EE" w:rsidRPr="006467EE">
        <w:rPr>
          <w:rFonts w:cs="Calibri"/>
          <w:b/>
          <w:bCs/>
          <w:sz w:val="26"/>
          <w:szCs w:val="26"/>
        </w:rPr>
        <w:t>)</w:t>
      </w:r>
      <w:r w:rsidR="006467EE" w:rsidRPr="006467EE">
        <w:rPr>
          <w:rFonts w:cs="Calibri"/>
          <w:sz w:val="26"/>
          <w:szCs w:val="26"/>
        </w:rPr>
        <w:t xml:space="preserve"> Memorial de incorporação registrado no R-</w:t>
      </w:r>
      <w:r w:rsidR="006467EE" w:rsidRPr="006467EE">
        <w:rPr>
          <w:rFonts w:cs="Calibri"/>
          <w:sz w:val="26"/>
          <w:szCs w:val="26"/>
        </w:rPr>
        <w:t>5</w:t>
      </w:r>
      <w:r w:rsidR="006467EE" w:rsidRPr="006467EE">
        <w:rPr>
          <w:rFonts w:cs="Calibri"/>
          <w:sz w:val="26"/>
          <w:szCs w:val="26"/>
        </w:rPr>
        <w:t xml:space="preserve"> da matrícula de número </w:t>
      </w:r>
      <w:r w:rsidR="006467EE" w:rsidRPr="006467EE">
        <w:rPr>
          <w:rFonts w:cs="Calibri"/>
          <w:sz w:val="26"/>
          <w:szCs w:val="26"/>
        </w:rPr>
        <w:t>170.194 do 1º Oficial de Registro de Imóveis, Títulos e Documentos e Civil de Pessoas Jurídicas de Judiai/SP</w:t>
      </w:r>
      <w:r w:rsidR="006467EE" w:rsidRPr="006467EE">
        <w:rPr>
          <w:rFonts w:cs="Calibri"/>
          <w:sz w:val="26"/>
          <w:szCs w:val="26"/>
        </w:rPr>
        <w:t>.</w:t>
      </w:r>
      <w:r w:rsidR="006467EE" w:rsidRPr="006467EE">
        <w:rPr>
          <w:rFonts w:cs="Calibri"/>
          <w:sz w:val="26"/>
          <w:szCs w:val="26"/>
        </w:rPr>
        <w:t xml:space="preserve"> </w:t>
      </w:r>
      <w:r w:rsidR="00590293" w:rsidRPr="006467EE">
        <w:rPr>
          <w:rFonts w:cs="Calibri"/>
          <w:b/>
          <w:sz w:val="26"/>
          <w:szCs w:val="26"/>
        </w:rPr>
        <w:t xml:space="preserve">Villa VIC Roma: </w:t>
      </w:r>
      <w:r w:rsidR="00590293" w:rsidRPr="006467EE">
        <w:rPr>
          <w:rFonts w:cs="Calibri"/>
          <w:sz w:val="26"/>
          <w:szCs w:val="26"/>
        </w:rPr>
        <w:t xml:space="preserve">Memorial de incorporação registrado no R-2 da matrícula de número 27.839 do Cartório de Registro de Imóveis de Votorantim/SP. </w:t>
      </w:r>
      <w:r w:rsidRPr="006467EE">
        <w:rPr>
          <w:rFonts w:cs="Calibri"/>
          <w:sz w:val="26"/>
          <w:szCs w:val="26"/>
        </w:rPr>
        <w:t xml:space="preserve">*Os descontos e benefícios da promoção </w:t>
      </w:r>
      <w:r w:rsidR="00E13A75" w:rsidRPr="006467EE">
        <w:rPr>
          <w:rFonts w:cs="Calibri"/>
          <w:b/>
          <w:sz w:val="26"/>
          <w:szCs w:val="26"/>
        </w:rPr>
        <w:t>VIC TÁ ON</w:t>
      </w:r>
      <w:r w:rsidRPr="006467EE">
        <w:rPr>
          <w:rFonts w:cs="Calibri"/>
          <w:b/>
          <w:sz w:val="26"/>
          <w:szCs w:val="26"/>
        </w:rPr>
        <w:t xml:space="preserve"> </w:t>
      </w:r>
      <w:r w:rsidRPr="006467EE">
        <w:rPr>
          <w:rFonts w:cs="Calibri"/>
          <w:sz w:val="26"/>
          <w:szCs w:val="26"/>
        </w:rPr>
        <w:t xml:space="preserve">não são cumulativos com outras promoções. Condições válidas para os clientes que efetivamente assinarem o contrato de compra e venda de unidades de empreendimentos da VIC, indicados no regulamento da campanha </w:t>
      </w:r>
      <w:r w:rsidR="00E13A75" w:rsidRPr="006467EE">
        <w:rPr>
          <w:rFonts w:cs="Calibri"/>
          <w:b/>
          <w:sz w:val="26"/>
          <w:szCs w:val="26"/>
        </w:rPr>
        <w:t>VIC TÁ ON</w:t>
      </w:r>
      <w:r w:rsidRPr="006467EE">
        <w:rPr>
          <w:rFonts w:cs="Calibri"/>
          <w:sz w:val="26"/>
          <w:szCs w:val="26"/>
        </w:rPr>
        <w:t xml:space="preserve">, entre os dias </w:t>
      </w:r>
      <w:r w:rsidR="000C4870" w:rsidRPr="006467EE">
        <w:rPr>
          <w:rFonts w:cs="Calibri"/>
          <w:sz w:val="26"/>
          <w:szCs w:val="26"/>
        </w:rPr>
        <w:t>01</w:t>
      </w:r>
      <w:r w:rsidRPr="006467EE">
        <w:rPr>
          <w:rFonts w:cs="Calibri"/>
          <w:sz w:val="26"/>
          <w:szCs w:val="26"/>
        </w:rPr>
        <w:t>/</w:t>
      </w:r>
      <w:r w:rsidR="00003A50" w:rsidRPr="006467EE">
        <w:rPr>
          <w:rFonts w:cs="Calibri"/>
          <w:sz w:val="26"/>
          <w:szCs w:val="26"/>
        </w:rPr>
        <w:t>0</w:t>
      </w:r>
      <w:r w:rsidR="00E13A75" w:rsidRPr="006467EE">
        <w:rPr>
          <w:rFonts w:cs="Calibri"/>
          <w:sz w:val="26"/>
          <w:szCs w:val="26"/>
        </w:rPr>
        <w:t>7</w:t>
      </w:r>
      <w:r w:rsidRPr="006467EE">
        <w:rPr>
          <w:rFonts w:cs="Calibri"/>
          <w:sz w:val="26"/>
          <w:szCs w:val="26"/>
        </w:rPr>
        <w:t>/202</w:t>
      </w:r>
      <w:r w:rsidR="000C4870" w:rsidRPr="006467EE">
        <w:rPr>
          <w:rFonts w:cs="Calibri"/>
          <w:sz w:val="26"/>
          <w:szCs w:val="26"/>
        </w:rPr>
        <w:t>5</w:t>
      </w:r>
      <w:r w:rsidRPr="006467EE">
        <w:rPr>
          <w:rFonts w:cs="Calibri"/>
          <w:sz w:val="26"/>
          <w:szCs w:val="26"/>
        </w:rPr>
        <w:t xml:space="preserve"> a </w:t>
      </w:r>
      <w:r w:rsidR="00003A50" w:rsidRPr="006467EE">
        <w:rPr>
          <w:rFonts w:cs="Calibri"/>
          <w:sz w:val="26"/>
          <w:szCs w:val="26"/>
        </w:rPr>
        <w:t>3</w:t>
      </w:r>
      <w:r w:rsidR="00E13A75" w:rsidRPr="006467EE">
        <w:rPr>
          <w:rFonts w:cs="Calibri"/>
          <w:sz w:val="26"/>
          <w:szCs w:val="26"/>
        </w:rPr>
        <w:t>1</w:t>
      </w:r>
      <w:r w:rsidR="00003A50" w:rsidRPr="006467EE">
        <w:rPr>
          <w:rFonts w:cs="Calibri"/>
          <w:sz w:val="26"/>
          <w:szCs w:val="26"/>
        </w:rPr>
        <w:t>/</w:t>
      </w:r>
      <w:r w:rsidR="00E13A75" w:rsidRPr="006467EE">
        <w:rPr>
          <w:rFonts w:cs="Calibri"/>
          <w:sz w:val="26"/>
          <w:szCs w:val="26"/>
        </w:rPr>
        <w:t>1</w:t>
      </w:r>
      <w:r w:rsidR="00003A50" w:rsidRPr="006467EE">
        <w:rPr>
          <w:rFonts w:cs="Calibri"/>
          <w:sz w:val="26"/>
          <w:szCs w:val="26"/>
        </w:rPr>
        <w:t>0/2025</w:t>
      </w:r>
      <w:r w:rsidRPr="006467EE">
        <w:rPr>
          <w:rFonts w:cs="Calibri"/>
          <w:sz w:val="26"/>
          <w:szCs w:val="26"/>
        </w:rPr>
        <w:t>. A presente promoção é intransferível, não cumulativa com outras promoções e somente se aplica às unidades disponíveis. O limite para o Desconto Especial pode variar de acordo com o empreendimento escolhido e conforme condições do regulamento. O benefício ITBI + Registro Grátis é exclusivo para os empreendimentos e condições previstos no regulamento</w:t>
      </w:r>
      <w:r w:rsidR="00604B34" w:rsidRPr="006467EE">
        <w:rPr>
          <w:rFonts w:cs="Calibri"/>
          <w:sz w:val="26"/>
          <w:szCs w:val="26"/>
        </w:rPr>
        <w:t xml:space="preserve"> para os empreendimentos </w:t>
      </w:r>
      <w:r w:rsidR="00604B34" w:rsidRPr="006467EE">
        <w:rPr>
          <w:rFonts w:cs="Calibri"/>
          <w:b/>
          <w:bCs/>
          <w:sz w:val="26"/>
          <w:szCs w:val="26"/>
        </w:rPr>
        <w:t>GRAN VIC CANÁRIO, GRAN VIC COLIBRI, GRAN VIC TANGARÁ</w:t>
      </w:r>
      <w:r w:rsidR="00604B34" w:rsidRPr="006467EE">
        <w:rPr>
          <w:rFonts w:cs="Calibri"/>
          <w:sz w:val="26"/>
          <w:szCs w:val="26"/>
        </w:rPr>
        <w:t xml:space="preserve"> e </w:t>
      </w:r>
      <w:r w:rsidR="00604B34" w:rsidRPr="006467EE">
        <w:rPr>
          <w:rFonts w:cs="Calibri"/>
          <w:b/>
          <w:bCs/>
          <w:sz w:val="26"/>
          <w:szCs w:val="26"/>
        </w:rPr>
        <w:t>GRAN VIC ANDORINHA</w:t>
      </w:r>
      <w:r w:rsidRPr="006467EE">
        <w:rPr>
          <w:rFonts w:cs="Calibri"/>
          <w:sz w:val="26"/>
          <w:szCs w:val="26"/>
        </w:rPr>
        <w:t xml:space="preserve">. Estoque limitado, consulte demais condições e disponibilidade das unidades. </w:t>
      </w:r>
    </w:p>
    <w:sectPr w:rsidR="006A0E6E" w:rsidRPr="006467E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t3sNbp0ITvCL58/Xl7Clhn4mu9kVqDXmdTV1bDCeIzm23Ww1mouqm+MU+MSy+NSL8RQ7KdaobyDjN+NGrFx1Ag==" w:salt="y1zcEFP6eqiQm6DeY4oy7w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E6E"/>
    <w:rsid w:val="00003A50"/>
    <w:rsid w:val="000C4870"/>
    <w:rsid w:val="00317BC1"/>
    <w:rsid w:val="00374470"/>
    <w:rsid w:val="00441384"/>
    <w:rsid w:val="00516AE8"/>
    <w:rsid w:val="00590293"/>
    <w:rsid w:val="005F2693"/>
    <w:rsid w:val="00604B34"/>
    <w:rsid w:val="006467EE"/>
    <w:rsid w:val="006A0E6E"/>
    <w:rsid w:val="007F3EE6"/>
    <w:rsid w:val="00E13A75"/>
    <w:rsid w:val="00EF4510"/>
    <w:rsid w:val="00F0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386AC"/>
  <w15:docId w15:val="{B5DC12CF-312E-480C-8FFE-A12E1FDB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1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RTq40vQYWzcm0VZcmh0n1IZpuw==">CgMxLjAyCGguZ2pkZ3hzOAByITFqSmVlUHBQYkloV0d1RC1QU3JmbWRvR3hBa0MtZGdCUA==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427</Words>
  <Characters>2308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 Cabral</dc:creator>
  <cp:lastModifiedBy>Marcela Shimizu</cp:lastModifiedBy>
  <cp:revision>11</cp:revision>
  <dcterms:created xsi:type="dcterms:W3CDTF">2025-03-21T17:53:00Z</dcterms:created>
  <dcterms:modified xsi:type="dcterms:W3CDTF">2025-09-24T13:29:00Z</dcterms:modified>
</cp:coreProperties>
</file>